
<file path=[Content_Types].xml><?xml version="1.0" encoding="utf-8"?>
<Types xmlns="http://schemas.openxmlformats.org/package/2006/content-types">
  <Default Extension="xml" ContentType="application/xml"/>
  <Default Extension="bin" ContentType="application/vnd.openxmlformats-officedocument.oleObject"/>
  <Default Extension="png" ContentType="image/png"/>
  <Default Extension="jpeg" ContentType="image/jpeg"/>
  <Default Extension="JPG" ContentType="image/.jpg"/>
  <Default Extension="emf" ContentType="image/x-emf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r>
        <w:drawing>
          <wp:inline distT="0" distB="0" distL="114300" distR="114300">
            <wp:extent cx="5273675" cy="2075180"/>
            <wp:effectExtent l="0" t="0" r="14605" b="1270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2075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 w:ascii="楷体" w:hAnsi="楷体" w:eastAsia="楷体" w:cs="楷体"/>
          <w:sz w:val="24"/>
          <w:szCs w:val="24"/>
          <w:lang w:val="en-US" w:eastAsia="zh-CN"/>
        </w:rPr>
      </w:pPr>
      <w:r>
        <w:rPr>
          <w:rFonts w:hint="eastAsia" w:ascii="楷体" w:hAnsi="楷体" w:eastAsia="楷体" w:cs="楷体"/>
          <w:sz w:val="24"/>
          <w:szCs w:val="24"/>
          <w:lang w:val="en-US" w:eastAsia="zh-CN"/>
        </w:rPr>
        <w:t>注：所有文章的读者对象是机构，不是学生家长；管乐迷这个软件的介绍为红字</w:t>
      </w:r>
    </w:p>
    <w:p>
      <w:pPr>
        <w:rPr>
          <w:rFonts w:hint="eastAsia" w:ascii="楷体" w:hAnsi="楷体" w:eastAsia="楷体" w:cs="楷体"/>
          <w:sz w:val="24"/>
          <w:szCs w:val="24"/>
          <w:lang w:val="en-US" w:eastAsia="zh-CN"/>
        </w:rPr>
      </w:pPr>
      <w:r>
        <w:rPr>
          <w:rFonts w:hint="eastAsia" w:ascii="楷体" w:hAnsi="楷体" w:eastAsia="楷体" w:cs="楷体"/>
          <w:sz w:val="24"/>
          <w:szCs w:val="24"/>
          <w:lang w:val="en-US" w:eastAsia="zh-CN"/>
        </w:rPr>
        <w:t>本次先写4篇，写完一篇就提交，审核完没问题我就再上面结算；如果又不清楚的问商务，我及时回复，希望我们合作愉快！</w:t>
      </w:r>
    </w:p>
    <w:p>
      <w:pPr>
        <w:rPr>
          <w:rFonts w:hint="eastAsia" w:ascii="楷体" w:hAnsi="楷体" w:eastAsia="楷体" w:cs="楷体"/>
          <w:sz w:val="24"/>
          <w:szCs w:val="24"/>
          <w:lang w:val="en-US" w:eastAsia="zh-CN"/>
        </w:rPr>
      </w:pPr>
    </w:p>
    <w:p>
      <w:pPr>
        <w:rPr>
          <w:rFonts w:hint="eastAsia" w:ascii="楷体" w:hAnsi="楷体" w:eastAsia="楷体" w:cs="楷体"/>
          <w:sz w:val="24"/>
          <w:szCs w:val="24"/>
          <w:lang w:val="en-US" w:eastAsia="zh-CN"/>
        </w:rPr>
      </w:pPr>
      <w:r>
        <w:rPr>
          <w:rFonts w:hint="eastAsia" w:ascii="楷体" w:hAnsi="楷体" w:eastAsia="楷体" w:cs="楷体"/>
          <w:sz w:val="24"/>
          <w:szCs w:val="24"/>
          <w:lang w:val="en-US" w:eastAsia="zh-CN"/>
        </w:rPr>
        <w:t>一月第1篇写点内容关于 假期机构如何使用好管乐迷软件中团练宝功能；以一个“小编”第三方的 形式编写</w:t>
      </w:r>
      <w:bookmarkStart w:id="0" w:name="_GoBack"/>
      <w:bookmarkEnd w:id="0"/>
      <w:r>
        <w:rPr>
          <w:rFonts w:hint="eastAsia" w:ascii="楷体" w:hAnsi="楷体" w:eastAsia="楷体" w:cs="楷体"/>
          <w:sz w:val="24"/>
          <w:szCs w:val="24"/>
          <w:lang w:val="en-US" w:eastAsia="zh-CN"/>
        </w:rPr>
        <w:t>（主题自定，标题自拟）</w:t>
      </w:r>
    </w:p>
    <w:p>
      <w:pPr>
        <w:rPr>
          <w:rFonts w:hint="eastAsia" w:ascii="楷体" w:hAnsi="楷体" w:eastAsia="楷体" w:cs="楷体"/>
          <w:sz w:val="24"/>
          <w:szCs w:val="24"/>
          <w:lang w:val="en-US" w:eastAsia="zh-CN"/>
        </w:rPr>
      </w:pPr>
      <w:r>
        <w:rPr>
          <w:rFonts w:hint="eastAsia" w:ascii="楷体" w:hAnsi="楷体" w:eastAsia="楷体" w:cs="楷体"/>
          <w:sz w:val="24"/>
          <w:szCs w:val="24"/>
          <w:lang w:val="en-US" w:eastAsia="zh-CN"/>
        </w:rPr>
        <w:t>团控宝功能：</w:t>
      </w:r>
    </w:p>
    <w:p>
      <w:pPr>
        <w:numPr>
          <w:ilvl w:val="0"/>
          <w:numId w:val="1"/>
        </w:numPr>
        <w:rPr>
          <w:rFonts w:hint="eastAsia" w:ascii="楷体" w:hAnsi="楷体" w:eastAsia="楷体" w:cs="楷体"/>
          <w:sz w:val="24"/>
          <w:szCs w:val="24"/>
          <w:lang w:val="en-US" w:eastAsia="zh-CN"/>
        </w:rPr>
      </w:pPr>
      <w:r>
        <w:rPr>
          <w:rFonts w:hint="eastAsia" w:ascii="楷体" w:hAnsi="楷体" w:eastAsia="楷体" w:cs="楷体"/>
          <w:sz w:val="24"/>
          <w:szCs w:val="24"/>
          <w:lang w:val="en-US" w:eastAsia="zh-CN"/>
        </w:rPr>
        <w:t>学生作业回传老师点评</w:t>
      </w:r>
    </w:p>
    <w:p>
      <w:pPr>
        <w:widowControl w:val="0"/>
        <w:numPr>
          <w:numId w:val="0"/>
        </w:numPr>
        <w:jc w:val="both"/>
        <w:rPr>
          <w:rFonts w:hint="eastAsia" w:ascii="楷体" w:hAnsi="楷体" w:eastAsia="楷体" w:cs="楷体"/>
          <w:sz w:val="24"/>
          <w:szCs w:val="24"/>
          <w:lang w:val="en-US" w:eastAsia="zh-CN"/>
        </w:rPr>
      </w:pPr>
      <w:r>
        <w:rPr>
          <w:rFonts w:hint="eastAsia" w:ascii="楷体" w:hAnsi="楷体" w:eastAsia="楷体" w:cs="楷体"/>
          <w:sz w:val="24"/>
          <w:szCs w:val="24"/>
          <w:lang w:val="en-US" w:eastAsia="zh-CN"/>
        </w:rPr>
        <w:t>老师在线发布作业，学生收到作业后完成练习回传视频给老师，老师可进行点评</w:t>
      </w:r>
    </w:p>
    <w:p>
      <w:pPr>
        <w:widowControl w:val="0"/>
        <w:numPr>
          <w:numId w:val="0"/>
        </w:numPr>
        <w:jc w:val="both"/>
        <w:rPr>
          <w:rFonts w:hint="eastAsia" w:ascii="楷体" w:hAnsi="楷体" w:eastAsia="楷体" w:cs="楷体"/>
          <w:sz w:val="24"/>
          <w:szCs w:val="24"/>
          <w:lang w:val="en-US" w:eastAsia="zh-CN"/>
        </w:rPr>
      </w:pPr>
    </w:p>
    <w:p>
      <w:pPr>
        <w:numPr>
          <w:ilvl w:val="0"/>
          <w:numId w:val="1"/>
        </w:numPr>
        <w:ind w:left="0" w:leftChars="0" w:firstLine="0" w:firstLineChars="0"/>
        <w:rPr>
          <w:rFonts w:hint="eastAsia" w:ascii="楷体" w:hAnsi="楷体" w:eastAsia="楷体" w:cs="楷体"/>
          <w:sz w:val="24"/>
          <w:szCs w:val="24"/>
          <w:lang w:val="en-US" w:eastAsia="zh-CN"/>
        </w:rPr>
      </w:pPr>
      <w:r>
        <w:rPr>
          <w:rFonts w:hint="eastAsia" w:ascii="楷体" w:hAnsi="楷体" w:eastAsia="楷体" w:cs="楷体"/>
          <w:sz w:val="24"/>
          <w:szCs w:val="24"/>
          <w:lang w:val="en-US" w:eastAsia="zh-CN"/>
        </w:rPr>
        <w:t>AI智能练习系统</w:t>
      </w:r>
    </w:p>
    <w:p>
      <w:pPr>
        <w:numPr>
          <w:numId w:val="0"/>
        </w:numPr>
        <w:ind w:leftChars="0"/>
        <w:rPr>
          <w:rFonts w:hint="eastAsia" w:ascii="楷体" w:hAnsi="楷体" w:eastAsia="楷体" w:cs="楷体"/>
          <w:sz w:val="24"/>
          <w:szCs w:val="24"/>
          <w:lang w:val="en-US" w:eastAsia="zh-CN"/>
        </w:rPr>
      </w:pPr>
      <w:r>
        <w:rPr>
          <w:rFonts w:hint="eastAsia" w:ascii="楷体" w:hAnsi="楷体" w:eastAsia="楷体" w:cs="楷体"/>
          <w:color w:val="FF0000"/>
          <w:sz w:val="24"/>
          <w:szCs w:val="24"/>
          <w:lang w:val="en-US" w:eastAsia="zh-CN"/>
        </w:rPr>
        <w:t>机构定制自己的练习曲目，形成自己乐团专属曲库，</w:t>
      </w:r>
      <w:r>
        <w:rPr>
          <w:rFonts w:hint="eastAsia" w:ascii="楷体" w:hAnsi="楷体" w:eastAsia="楷体" w:cs="楷体"/>
          <w:sz w:val="24"/>
          <w:szCs w:val="24"/>
          <w:lang w:val="en-US" w:eastAsia="zh-CN"/>
        </w:rPr>
        <w:t>学生在家跟着智能练习系统进行辅助练习，解决学生在家不会练家长无法辅导的问题；及乐团课后训练标准无法的到同一标准；</w:t>
      </w:r>
    </w:p>
    <w:p>
      <w:pPr>
        <w:numPr>
          <w:numId w:val="0"/>
        </w:numPr>
        <w:ind w:leftChars="0"/>
        <w:rPr>
          <w:rFonts w:hint="eastAsia" w:ascii="楷体" w:hAnsi="楷体" w:eastAsia="楷体" w:cs="楷体"/>
          <w:sz w:val="24"/>
          <w:szCs w:val="24"/>
          <w:lang w:val="en-US" w:eastAsia="zh-CN"/>
        </w:rPr>
      </w:pPr>
      <w:r>
        <w:rPr>
          <w:rFonts w:hint="eastAsia" w:ascii="楷体" w:hAnsi="楷体" w:eastAsia="楷体" w:cs="楷体"/>
          <w:sz w:val="24"/>
          <w:szCs w:val="24"/>
          <w:lang w:val="en-US" w:eastAsia="zh-CN"/>
        </w:rPr>
        <w:t>功能：无线谱跟播，演奏指法跟播，原音伴奏一键切换、速度小节自定义、</w:t>
      </w:r>
    </w:p>
    <w:p>
      <w:pPr>
        <w:rPr>
          <w:rFonts w:hint="eastAsia" w:ascii="楷体" w:hAnsi="楷体" w:eastAsia="楷体" w:cs="楷体"/>
          <w:sz w:val="24"/>
          <w:szCs w:val="24"/>
          <w:lang w:val="en-US" w:eastAsia="zh-CN"/>
        </w:rPr>
      </w:pPr>
    </w:p>
    <w:p>
      <w:pPr>
        <w:rPr>
          <w:rFonts w:hint="eastAsia" w:ascii="楷体" w:hAnsi="楷体" w:eastAsia="楷体" w:cs="楷体"/>
          <w:sz w:val="24"/>
          <w:szCs w:val="24"/>
          <w:lang w:val="en-US" w:eastAsia="zh-CN"/>
        </w:rPr>
      </w:pPr>
    </w:p>
    <w:p>
      <w:pPr>
        <w:rPr>
          <w:rFonts w:hint="eastAsia" w:ascii="楷体" w:hAnsi="楷体" w:eastAsia="楷体" w:cs="楷体"/>
          <w:sz w:val="24"/>
          <w:szCs w:val="24"/>
          <w:lang w:val="en-US" w:eastAsia="zh-CN"/>
        </w:rPr>
      </w:pPr>
    </w:p>
    <w:p>
      <w:pPr>
        <w:rPr>
          <w:rFonts w:hint="eastAsia" w:ascii="楷体" w:hAnsi="楷体" w:eastAsia="楷体" w:cs="楷体"/>
          <w:sz w:val="24"/>
          <w:szCs w:val="24"/>
          <w:lang w:val="en-US" w:eastAsia="zh-CN"/>
        </w:rPr>
      </w:pPr>
      <w:r>
        <w:rPr>
          <w:rFonts w:hint="eastAsia" w:ascii="楷体" w:hAnsi="楷体" w:eastAsia="楷体" w:cs="楷体"/>
          <w:sz w:val="24"/>
          <w:szCs w:val="24"/>
          <w:lang w:val="en-US" w:eastAsia="zh-CN"/>
        </w:rPr>
        <w:t>图片素材：</w:t>
      </w:r>
    </w:p>
    <w:p>
      <w:pPr>
        <w:rPr>
          <w:rFonts w:hint="eastAsia"/>
          <w:lang w:val="en-US" w:eastAsia="zh-CN"/>
        </w:rPr>
      </w:pPr>
      <w:r>
        <w:rPr>
          <w:rFonts w:hint="eastAsia" w:ascii="楷体" w:hAnsi="楷体" w:eastAsia="楷体" w:cs="楷体"/>
          <w:sz w:val="24"/>
          <w:szCs w:val="24"/>
          <w:lang w:val="en-US" w:eastAsia="zh-CN"/>
        </w:rPr>
        <w:drawing>
          <wp:inline distT="0" distB="0" distL="114300" distR="114300">
            <wp:extent cx="1359535" cy="2831465"/>
            <wp:effectExtent l="0" t="0" r="12065" b="3175"/>
            <wp:docPr id="2" name="图片 2" descr="ab65e3def31334b1fb0a51bd23c45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ab65e3def31334b1fb0a51bd23c4563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1359535" cy="2831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/>
          <w:lang w:val="en-US" w:eastAsia="zh-CN"/>
        </w:rPr>
        <w:drawing>
          <wp:inline distT="0" distB="0" distL="114300" distR="114300">
            <wp:extent cx="5260340" cy="2427605"/>
            <wp:effectExtent l="0" t="0" r="12700" b="10795"/>
            <wp:docPr id="3" name="图片 3" descr="2108c0dd547e0a130a50b83f71a5c7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2108c0dd547e0a130a50b83f71a5c7b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60340" cy="2427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/>
          <w:lang w:val="en-US" w:eastAsia="zh-CN"/>
        </w:rPr>
        <w:drawing>
          <wp:inline distT="0" distB="0" distL="114300" distR="114300">
            <wp:extent cx="5260340" cy="2427605"/>
            <wp:effectExtent l="0" t="0" r="12700" b="10795"/>
            <wp:docPr id="4" name="图片 4" descr="cbcbe38df1007625df116b5e2d2fc4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cbcbe38df1007625df116b5e2d2fc4c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60340" cy="2427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t>视频素材</w:t>
      </w:r>
    </w:p>
    <w:p>
      <w:pPr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object>
          <v:shape id="_x0000_i1028" o:spt="75" type="#_x0000_t75" style="height:65.4pt;width:72.6pt;" o:ole="t" filled="f" o:preferrelative="t" stroked="f" coordsize="21600,21600">
            <v:path/>
            <v:fill on="f" focussize="0,0"/>
            <v:stroke on="f"/>
            <v:imagedata r:id="rId9" o:title=""/>
            <o:lock v:ext="edit" aspectratio="t"/>
            <w10:wrap type="none"/>
            <w10:anchorlock/>
          </v:shape>
          <o:OLEObject Type="Embed" ProgID="Package" ShapeID="_x0000_i1028" DrawAspect="Icon" ObjectID="_1468075725" r:id="rId8">
            <o:LockedField>false</o:LockedField>
          </o:OLEObject>
        </w:object>
      </w:r>
      <w:r>
        <w:rPr>
          <w:rFonts w:hint="default"/>
          <w:lang w:val="en-US" w:eastAsia="zh-CN"/>
        </w:rPr>
        <w:object>
          <v:shape id="_x0000_i1030" o:spt="75" type="#_x0000_t75" style="height:65.4pt;width:72.6pt;" o:ole="t" filled="f" o:preferrelative="t" stroked="f" coordsize="21600,21600">
            <v:path/>
            <v:fill on="f" focussize="0,0"/>
            <v:stroke on="f"/>
            <v:imagedata r:id="rId11" o:title=""/>
            <o:lock v:ext="edit" aspectratio="t"/>
            <w10:wrap type="none"/>
            <w10:anchorlock/>
          </v:shape>
          <o:OLEObject Type="Embed" ProgID="Package" ShapeID="_x0000_i1030" DrawAspect="Icon" ObjectID="_1468075726" r:id="rId10">
            <o:LockedField>false</o:LockedField>
          </o:OLEObject>
        </w:object>
      </w: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楷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微软雅黑 Light">
    <w:panose1 w:val="020B0502040204020203"/>
    <w:charset w:val="86"/>
    <w:family w:val="auto"/>
    <w:pitch w:val="default"/>
    <w:sig w:usb0="80000287" w:usb1="2ACF0010" w:usb2="00000016" w:usb3="00000000" w:csb0="0004001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74E38DF9"/>
    <w:multiLevelType w:val="singleLevel"/>
    <w:tmpl w:val="74E38DF9"/>
    <w:lvl w:ilvl="0" w:tentative="0">
      <w:start w:val="1"/>
      <w:numFmt w:val="decimal"/>
      <w:suff w:val="nothing"/>
      <w:lvlText w:val="%1、"/>
      <w:lvlJc w:val="left"/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8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20102077"/>
    <w:rsid w:val="2010207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uiPriority w:val="0"/>
  </w:style>
  <w:style w:type="table" w:default="1" w:styleId="2">
    <w:name w:val="Normal Table"/>
    <w:semiHidden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emf"/><Relationship Id="rId8" Type="http://schemas.openxmlformats.org/officeDocument/2006/relationships/oleObject" Target="embeddings/oleObject1.bin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pn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4" Type="http://schemas.openxmlformats.org/officeDocument/2006/relationships/fontTable" Target="fontTable.xml"/><Relationship Id="rId13" Type="http://schemas.openxmlformats.org/officeDocument/2006/relationships/numbering" Target="numbering.xml"/><Relationship Id="rId12" Type="http://schemas.openxmlformats.org/officeDocument/2006/relationships/customXml" Target="../customXml/item1.xml"/><Relationship Id="rId11" Type="http://schemas.openxmlformats.org/officeDocument/2006/relationships/image" Target="media/image6.emf"/><Relationship Id="rId10" Type="http://schemas.openxmlformats.org/officeDocument/2006/relationships/oleObject" Target="embeddings/oleObject2.bin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TotalTime>1</TotalTime>
  <ScaleCrop>false</ScaleCrop>
  <LinksUpToDate>false</LinksUpToDate>
  <CharactersWithSpaces>0</CharactersWithSpaces>
  <Application>WPS Office_11.1.0.11294_F1E327BC-269C-435d-A152-05C5408002CA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2022-01-20T05:28:00Z</dcterms:created>
  <dc:creator>元宝少女</dc:creator>
  <cp:lastModifiedBy>元宝少女</cp:lastModifiedBy>
  <dcterms:modified xsi:type="dcterms:W3CDTF">2022-01-20T07:00:22Z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2052-11.1.0.11294</vt:lpwstr>
  </property>
  <property fmtid="{D5CDD505-2E9C-101B-9397-08002B2CF9AE}" pid="3" name="ICV">
    <vt:lpwstr>B31DF15515D9481CA7675CB819578BEA</vt:lpwstr>
  </property>
</Properties>
</file>